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8EF" w:rsidRPr="002959B6" w:rsidRDefault="004506E3" w:rsidP="004506E3">
      <w:pPr>
        <w:jc w:val="center"/>
        <w:rPr>
          <w:rFonts w:ascii="Century Gothic" w:hAnsi="Century Gothic"/>
          <w:b/>
          <w:sz w:val="32"/>
        </w:rPr>
      </w:pPr>
      <w:r w:rsidRPr="002959B6">
        <w:rPr>
          <w:rFonts w:ascii="Century Gothic" w:hAnsi="Century Gothic"/>
          <w:b/>
          <w:sz w:val="32"/>
        </w:rPr>
        <w:t>Spanish-Speaking South America</w:t>
      </w:r>
    </w:p>
    <w:p w:rsidR="004506E3" w:rsidRPr="002959B6" w:rsidRDefault="00746C8E" w:rsidP="004506E3">
      <w:pPr>
        <w:pStyle w:val="NoSpacing"/>
        <w:ind w:firstLine="720"/>
        <w:rPr>
          <w:rFonts w:ascii="Century Gothic" w:hAnsi="Century Gothic"/>
          <w:sz w:val="20"/>
          <w:szCs w:val="20"/>
        </w:rPr>
      </w:pPr>
      <w:r w:rsidRPr="00746C8E">
        <w:rPr>
          <w:rFonts w:ascii="Century Gothic" w:hAnsi="Century Gothic"/>
          <w:sz w:val="20"/>
          <w:szCs w:val="20"/>
        </w:rPr>
        <w:drawing>
          <wp:anchor distT="0" distB="0" distL="114300" distR="114300" simplePos="0" relativeHeight="251658240" behindDoc="1" locked="0" layoutInCell="1" allowOverlap="1" wp14:anchorId="4C87CF92" wp14:editId="1132FE4A">
            <wp:simplePos x="0" y="0"/>
            <wp:positionH relativeFrom="margin">
              <wp:align>left</wp:align>
            </wp:positionH>
            <wp:positionV relativeFrom="paragraph">
              <wp:posOffset>10795</wp:posOffset>
            </wp:positionV>
            <wp:extent cx="2197100" cy="1708150"/>
            <wp:effectExtent l="0" t="0" r="0" b="6350"/>
            <wp:wrapTight wrapText="bothSides">
              <wp:wrapPolygon edited="0">
                <wp:start x="0" y="0"/>
                <wp:lineTo x="0" y="21439"/>
                <wp:lineTo x="21350" y="21439"/>
                <wp:lineTo x="21350" y="0"/>
                <wp:lineTo x="0" y="0"/>
              </wp:wrapPolygon>
            </wp:wrapTight>
            <wp:docPr id="1" name="Picture 1" descr="Machu Picchu Inca Tr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u Picchu Inca Tra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7383" cy="1708590"/>
                    </a:xfrm>
                    <a:prstGeom prst="rect">
                      <a:avLst/>
                    </a:prstGeom>
                    <a:noFill/>
                    <a:ln>
                      <a:noFill/>
                    </a:ln>
                  </pic:spPr>
                </pic:pic>
              </a:graphicData>
            </a:graphic>
            <wp14:sizeRelH relativeFrom="page">
              <wp14:pctWidth>0</wp14:pctWidth>
            </wp14:sizeRelH>
            <wp14:sizeRelV relativeFrom="page">
              <wp14:pctHeight>0</wp14:pctHeight>
            </wp14:sizeRelV>
          </wp:anchor>
        </w:drawing>
      </w:r>
      <w:r w:rsidR="004506E3" w:rsidRPr="002959B6">
        <w:rPr>
          <w:rFonts w:ascii="Century Gothic" w:hAnsi="Century Gothic"/>
          <w:sz w:val="20"/>
          <w:szCs w:val="20"/>
        </w:rPr>
        <w:t>One of the great civilizat</w:t>
      </w:r>
      <w:r w:rsidR="002959B6">
        <w:rPr>
          <w:rFonts w:ascii="Century Gothic" w:hAnsi="Century Gothic"/>
          <w:sz w:val="20"/>
          <w:szCs w:val="20"/>
        </w:rPr>
        <w:t>ions of the Americas arose in t</w:t>
      </w:r>
      <w:r w:rsidR="004506E3" w:rsidRPr="002959B6">
        <w:rPr>
          <w:rFonts w:ascii="Century Gothic" w:hAnsi="Century Gothic"/>
          <w:sz w:val="20"/>
          <w:szCs w:val="20"/>
        </w:rPr>
        <w:t>h</w:t>
      </w:r>
      <w:r w:rsidR="002959B6">
        <w:rPr>
          <w:rFonts w:ascii="Century Gothic" w:hAnsi="Century Gothic"/>
          <w:sz w:val="20"/>
          <w:szCs w:val="20"/>
        </w:rPr>
        <w:t>e</w:t>
      </w:r>
      <w:r w:rsidR="004506E3" w:rsidRPr="002959B6">
        <w:rPr>
          <w:rFonts w:ascii="Century Gothic" w:hAnsi="Century Gothic"/>
          <w:sz w:val="20"/>
          <w:szCs w:val="20"/>
        </w:rPr>
        <w:t xml:space="preserve"> rugged Andes Mountains.  </w:t>
      </w:r>
      <w:proofErr w:type="gramStart"/>
      <w:r w:rsidR="004506E3" w:rsidRPr="002959B6">
        <w:rPr>
          <w:rFonts w:ascii="Century Gothic" w:hAnsi="Century Gothic"/>
          <w:sz w:val="20"/>
          <w:szCs w:val="20"/>
        </w:rPr>
        <w:t xml:space="preserve">The </w:t>
      </w:r>
      <w:r w:rsidRPr="00746C8E">
        <w:rPr>
          <w:rFonts w:ascii="Century Gothic" w:hAnsi="Century Gothic"/>
          <w:sz w:val="20"/>
          <w:szCs w:val="20"/>
        </w:rPr>
        <w:t xml:space="preserve"> </w:t>
      </w:r>
      <w:r w:rsidR="004506E3" w:rsidRPr="002959B6">
        <w:rPr>
          <w:rFonts w:ascii="Century Gothic" w:hAnsi="Century Gothic"/>
          <w:sz w:val="20"/>
          <w:szCs w:val="20"/>
        </w:rPr>
        <w:t>civilization</w:t>
      </w:r>
      <w:proofErr w:type="gramEnd"/>
      <w:r w:rsidR="004506E3" w:rsidRPr="002959B6">
        <w:rPr>
          <w:rFonts w:ascii="Century Gothic" w:hAnsi="Century Gothic"/>
          <w:sz w:val="20"/>
          <w:szCs w:val="20"/>
        </w:rPr>
        <w:t xml:space="preserve"> was created by the </w:t>
      </w:r>
      <w:r w:rsidR="004506E3" w:rsidRPr="002959B6">
        <w:rPr>
          <w:rFonts w:ascii="Century Gothic" w:hAnsi="Century Gothic"/>
          <w:b/>
          <w:sz w:val="20"/>
          <w:szCs w:val="20"/>
        </w:rPr>
        <w:t>Inca</w:t>
      </w:r>
      <w:r w:rsidR="004506E3" w:rsidRPr="002959B6">
        <w:rPr>
          <w:rFonts w:ascii="Century Gothic" w:hAnsi="Century Gothic"/>
          <w:sz w:val="20"/>
          <w:szCs w:val="20"/>
        </w:rPr>
        <w:t xml:space="preserve">.  They built their empire on the foundation of earlier civilizations.  After they built their capital, Cuzco in Peru, they extended their power.  By 1500, the Inca </w:t>
      </w:r>
      <w:r w:rsidR="002959B6" w:rsidRPr="002959B6">
        <w:rPr>
          <w:rFonts w:ascii="Century Gothic" w:hAnsi="Century Gothic"/>
          <w:sz w:val="20"/>
          <w:szCs w:val="20"/>
        </w:rPr>
        <w:t>Empire</w:t>
      </w:r>
      <w:r w:rsidR="004506E3" w:rsidRPr="002959B6">
        <w:rPr>
          <w:rFonts w:ascii="Century Gothic" w:hAnsi="Century Gothic"/>
          <w:sz w:val="20"/>
          <w:szCs w:val="20"/>
        </w:rPr>
        <w:t xml:space="preserve"> extended 2,500 miles along the west coast of South America (from Ecuador to Argentina).  It was all connected by 20,000 miles of roads -- which is even MORE impressive because the Inca didn’t even have wheels!  </w:t>
      </w:r>
    </w:p>
    <w:p w:rsidR="004506E3" w:rsidRPr="002959B6" w:rsidRDefault="004506E3" w:rsidP="004506E3">
      <w:pPr>
        <w:pStyle w:val="NoSpacing"/>
        <w:ind w:firstLine="720"/>
        <w:rPr>
          <w:rFonts w:ascii="Century Gothic" w:hAnsi="Century Gothic"/>
          <w:sz w:val="20"/>
          <w:szCs w:val="20"/>
        </w:rPr>
      </w:pPr>
      <w:r w:rsidRPr="002959B6">
        <w:rPr>
          <w:rFonts w:ascii="Century Gothic" w:hAnsi="Century Gothic"/>
          <w:sz w:val="20"/>
          <w:szCs w:val="20"/>
        </w:rPr>
        <w:t>In 1532, Pizarro with only 180 men, took over Peru and destroyed</w:t>
      </w:r>
      <w:r w:rsidRPr="002959B6">
        <w:rPr>
          <w:rFonts w:ascii="Century Gothic" w:hAnsi="Century Gothic"/>
          <w:sz w:val="20"/>
          <w:szCs w:val="20"/>
        </w:rPr>
        <w:t xml:space="preserve"> Inca Empire.  The Inca were centered at Manchu </w:t>
      </w:r>
      <w:proofErr w:type="spellStart"/>
      <w:r w:rsidRPr="002959B6">
        <w:rPr>
          <w:rFonts w:ascii="Century Gothic" w:hAnsi="Century Gothic"/>
          <w:sz w:val="20"/>
          <w:szCs w:val="20"/>
        </w:rPr>
        <w:t>Pichu</w:t>
      </w:r>
      <w:proofErr w:type="spellEnd"/>
      <w:r w:rsidRPr="002959B6">
        <w:rPr>
          <w:rFonts w:ascii="Century Gothic" w:hAnsi="Century Gothic"/>
          <w:sz w:val="20"/>
          <w:szCs w:val="20"/>
        </w:rPr>
        <w:t xml:space="preserve"> in Peru.  Their leader, Atahualpa, did NOT think that the Spanish were gods, but thought he scared them away.  The Spanish attacked at the</w:t>
      </w:r>
      <w:r w:rsidRPr="002959B6">
        <w:rPr>
          <w:rFonts w:ascii="Century Gothic" w:hAnsi="Century Gothic"/>
          <w:sz w:val="20"/>
          <w:szCs w:val="20"/>
        </w:rPr>
        <w:t xml:space="preserve"> Inca’s </w:t>
      </w:r>
      <w:r w:rsidRPr="002959B6">
        <w:rPr>
          <w:rFonts w:ascii="Century Gothic" w:hAnsi="Century Gothic"/>
          <w:sz w:val="20"/>
          <w:szCs w:val="20"/>
        </w:rPr>
        <w:t>victory celebration.</w:t>
      </w:r>
      <w:r w:rsidRPr="002959B6">
        <w:rPr>
          <w:rFonts w:ascii="Century Gothic" w:hAnsi="Century Gothic"/>
          <w:sz w:val="20"/>
          <w:szCs w:val="20"/>
        </w:rPr>
        <w:t xml:space="preserve">  They wanted the Inca silver and gold.</w:t>
      </w:r>
    </w:p>
    <w:p w:rsidR="00746C8E" w:rsidRDefault="004506E3" w:rsidP="004506E3">
      <w:pPr>
        <w:pStyle w:val="NoSpacing"/>
        <w:ind w:firstLine="720"/>
        <w:rPr>
          <w:rFonts w:ascii="Century Gothic" w:hAnsi="Century Gothic"/>
          <w:sz w:val="20"/>
          <w:szCs w:val="20"/>
        </w:rPr>
      </w:pPr>
      <w:r w:rsidRPr="002959B6">
        <w:rPr>
          <w:rFonts w:ascii="Century Gothic" w:hAnsi="Century Gothic"/>
          <w:sz w:val="20"/>
          <w:szCs w:val="20"/>
        </w:rPr>
        <w:t>They forced the Inca to work in mines, farms, and ranc</w:t>
      </w:r>
      <w:r w:rsidR="002959B6">
        <w:rPr>
          <w:rFonts w:ascii="Century Gothic" w:hAnsi="Century Gothic"/>
          <w:sz w:val="20"/>
          <w:szCs w:val="20"/>
        </w:rPr>
        <w:t>h</w:t>
      </w:r>
      <w:r w:rsidRPr="002959B6">
        <w:rPr>
          <w:rFonts w:ascii="Century Gothic" w:hAnsi="Century Gothic"/>
          <w:sz w:val="20"/>
          <w:szCs w:val="20"/>
        </w:rPr>
        <w:t xml:space="preserve">es.  The Spanish abused many of the Inca, even though they were supposed to be treating them </w:t>
      </w:r>
      <w:r w:rsidRPr="002959B6">
        <w:rPr>
          <w:rFonts w:ascii="Century Gothic" w:hAnsi="Century Gothic"/>
          <w:b/>
          <w:sz w:val="20"/>
          <w:szCs w:val="20"/>
          <w:u w:val="single"/>
        </w:rPr>
        <w:t>humanely</w:t>
      </w:r>
      <w:r w:rsidR="002959B6">
        <w:rPr>
          <w:rFonts w:ascii="Century Gothic" w:hAnsi="Century Gothic"/>
          <w:sz w:val="20"/>
          <w:szCs w:val="20"/>
        </w:rPr>
        <w:t xml:space="preserve"> (kindly)</w:t>
      </w:r>
      <w:r w:rsidRPr="002959B6">
        <w:rPr>
          <w:rFonts w:ascii="Century Gothic" w:hAnsi="Century Gothic"/>
          <w:sz w:val="20"/>
          <w:szCs w:val="20"/>
        </w:rPr>
        <w:t xml:space="preserve"> and showing them how good Christians behaved.</w:t>
      </w:r>
      <w:r w:rsidR="00ED3ABD" w:rsidRPr="002959B6">
        <w:rPr>
          <w:rFonts w:ascii="Century Gothic" w:hAnsi="Century Gothic"/>
          <w:sz w:val="20"/>
          <w:szCs w:val="20"/>
        </w:rPr>
        <w:t xml:space="preserve">  The Inca eventually stopped living in villages </w:t>
      </w:r>
      <w:r w:rsidR="002959B6">
        <w:rPr>
          <w:rFonts w:ascii="Century Gothic" w:hAnsi="Century Gothic"/>
          <w:sz w:val="20"/>
          <w:szCs w:val="20"/>
        </w:rPr>
        <w:t xml:space="preserve">and moved to large plantations.  This </w:t>
      </w:r>
      <w:r w:rsidR="00ED3ABD" w:rsidRPr="002959B6">
        <w:rPr>
          <w:rFonts w:ascii="Century Gothic" w:hAnsi="Century Gothic"/>
          <w:sz w:val="20"/>
          <w:szCs w:val="20"/>
        </w:rPr>
        <w:t>broke up familie</w:t>
      </w:r>
      <w:r w:rsidR="002959B6">
        <w:rPr>
          <w:rFonts w:ascii="Century Gothic" w:hAnsi="Century Gothic"/>
          <w:sz w:val="20"/>
          <w:szCs w:val="20"/>
        </w:rPr>
        <w:t>s</w:t>
      </w:r>
      <w:r w:rsidR="00ED3ABD" w:rsidRPr="002959B6">
        <w:rPr>
          <w:rFonts w:ascii="Century Gothic" w:hAnsi="Century Gothic"/>
          <w:sz w:val="20"/>
          <w:szCs w:val="20"/>
        </w:rPr>
        <w:t>.</w:t>
      </w:r>
      <w:r w:rsidR="002959B6">
        <w:rPr>
          <w:rFonts w:ascii="Century Gothic" w:hAnsi="Century Gothic"/>
          <w:sz w:val="20"/>
          <w:szCs w:val="20"/>
        </w:rPr>
        <w:t xml:space="preserve">  The familial breakup is reflected in the often abusive governments in the region.</w:t>
      </w:r>
      <w:r w:rsidR="00ED3ABD" w:rsidRPr="002959B6">
        <w:rPr>
          <w:rFonts w:ascii="Century Gothic" w:hAnsi="Century Gothic"/>
          <w:sz w:val="20"/>
          <w:szCs w:val="20"/>
        </w:rPr>
        <w:t xml:space="preserve"> They also made the Inca stop speaking their language, </w:t>
      </w:r>
      <w:r w:rsidR="00ED3ABD" w:rsidRPr="002959B6">
        <w:rPr>
          <w:rFonts w:ascii="Century Gothic" w:hAnsi="Century Gothic"/>
          <w:b/>
          <w:sz w:val="20"/>
          <w:szCs w:val="20"/>
          <w:u w:val="single"/>
        </w:rPr>
        <w:t>Quechua</w:t>
      </w:r>
      <w:r w:rsidR="00ED3ABD" w:rsidRPr="002959B6">
        <w:rPr>
          <w:rFonts w:ascii="Century Gothic" w:hAnsi="Century Gothic"/>
          <w:sz w:val="20"/>
          <w:szCs w:val="20"/>
        </w:rPr>
        <w:t>, and start speaking Spanish.  The Spanish also forced the Inca to convert to Catholicism.</w:t>
      </w:r>
    </w:p>
    <w:p w:rsidR="004506E3" w:rsidRPr="002959B6" w:rsidRDefault="00746C8E" w:rsidP="00746C8E">
      <w:pPr>
        <w:pStyle w:val="NoSpacing"/>
        <w:ind w:firstLine="720"/>
        <w:rPr>
          <w:rFonts w:ascii="Century Gothic" w:hAnsi="Century Gothic"/>
          <w:sz w:val="20"/>
          <w:szCs w:val="20"/>
        </w:rPr>
      </w:pPr>
      <w:r w:rsidRPr="008A639E">
        <w:rPr>
          <w:rFonts w:ascii="Century Gothic" w:hAnsi="Century Gothic"/>
          <w:sz w:val="20"/>
          <w:szCs w:val="20"/>
        </w:rPr>
        <w:t xml:space="preserve">Europeans contact with the Natives of North &amp; South America led to the </w:t>
      </w:r>
      <w:r w:rsidRPr="008A639E">
        <w:rPr>
          <w:rFonts w:ascii="Century Gothic" w:hAnsi="Century Gothic"/>
          <w:b/>
          <w:sz w:val="20"/>
          <w:szCs w:val="20"/>
          <w:u w:val="single"/>
        </w:rPr>
        <w:t>Colombian Exchange</w:t>
      </w:r>
      <w:r w:rsidRPr="008A639E">
        <w:rPr>
          <w:rFonts w:ascii="Century Gothic" w:hAnsi="Century Gothic"/>
          <w:sz w:val="20"/>
          <w:szCs w:val="20"/>
        </w:rPr>
        <w:t xml:space="preserve"> (the trade of </w:t>
      </w:r>
      <w:r w:rsidRPr="008A639E">
        <w:rPr>
          <w:rFonts w:ascii="Century Gothic" w:hAnsi="Century Gothic" w:cs="Arial"/>
          <w:color w:val="222222"/>
          <w:sz w:val="20"/>
          <w:szCs w:val="20"/>
          <w:shd w:val="clear" w:color="auto" w:fill="FFFFFF"/>
        </w:rPr>
        <w:t>animals, plants, culture, human populations, technology and ideas</w:t>
      </w:r>
      <w:r w:rsidRPr="008A639E">
        <w:rPr>
          <w:rStyle w:val="apple-converted-space"/>
          <w:rFonts w:ascii="Century Gothic" w:hAnsi="Century Gothic" w:cs="Arial"/>
          <w:color w:val="222222"/>
          <w:sz w:val="20"/>
          <w:szCs w:val="20"/>
          <w:shd w:val="clear" w:color="auto" w:fill="FFFFFF"/>
        </w:rPr>
        <w:t xml:space="preserve"> between North America, South America, Europe, Asia, and Africa).</w:t>
      </w:r>
      <w:r w:rsidRPr="008A639E">
        <w:rPr>
          <w:rFonts w:ascii="Century Gothic" w:hAnsi="Century Gothic"/>
          <w:sz w:val="20"/>
          <w:szCs w:val="20"/>
        </w:rPr>
        <w:t xml:space="preserve"> The Spanish brought Gunpowder, Horses &amp; other “farm” animals, Christianity, Slaves, Wheat, Oranges, Bananas, Coffee, Rice, Sugar, AND diseases like Smallpox (that </w:t>
      </w:r>
      <w:r>
        <w:rPr>
          <w:rFonts w:ascii="Century Gothic" w:hAnsi="Century Gothic"/>
          <w:sz w:val="20"/>
          <w:szCs w:val="20"/>
        </w:rPr>
        <w:t xml:space="preserve">killed </w:t>
      </w:r>
      <w:r w:rsidRPr="008A639E">
        <w:rPr>
          <w:rFonts w:ascii="Century Gothic" w:hAnsi="Century Gothic"/>
          <w:sz w:val="20"/>
          <w:szCs w:val="20"/>
        </w:rPr>
        <w:t xml:space="preserve">up to 95% of Natives).  The Natives gave the Europeans Corn, Potatoes, Tomatoes, Peppers, Pumpkins, Squash, Chocolate, Turkey, </w:t>
      </w:r>
      <w:proofErr w:type="gramStart"/>
      <w:r w:rsidRPr="008A639E">
        <w:rPr>
          <w:rFonts w:ascii="Century Gothic" w:hAnsi="Century Gothic"/>
          <w:sz w:val="20"/>
          <w:szCs w:val="20"/>
        </w:rPr>
        <w:t>Tobacco</w:t>
      </w:r>
      <w:proofErr w:type="gramEnd"/>
      <w:r w:rsidRPr="008A639E">
        <w:rPr>
          <w:rFonts w:ascii="Century Gothic" w:hAnsi="Century Gothic"/>
          <w:sz w:val="20"/>
          <w:szCs w:val="20"/>
        </w:rPr>
        <w:t>.</w:t>
      </w:r>
      <w:r w:rsidR="00ED3ABD" w:rsidRPr="002959B6">
        <w:rPr>
          <w:rFonts w:ascii="Century Gothic" w:hAnsi="Century Gothic"/>
          <w:sz w:val="20"/>
          <w:szCs w:val="20"/>
        </w:rPr>
        <w:t xml:space="preserve">  </w:t>
      </w:r>
    </w:p>
    <w:p w:rsidR="002959B6" w:rsidRDefault="00ED3ABD" w:rsidP="004506E3">
      <w:pPr>
        <w:pStyle w:val="NoSpacing"/>
        <w:ind w:firstLine="720"/>
        <w:rPr>
          <w:rFonts w:ascii="Century Gothic" w:hAnsi="Century Gothic"/>
          <w:sz w:val="20"/>
          <w:szCs w:val="20"/>
        </w:rPr>
      </w:pPr>
      <w:r w:rsidRPr="002959B6">
        <w:rPr>
          <w:rFonts w:ascii="Century Gothic" w:hAnsi="Century Gothic"/>
          <w:sz w:val="20"/>
          <w:szCs w:val="20"/>
        </w:rPr>
        <w:t xml:space="preserve">The culture of South America is very unique, in part because it was isolated in the Andes </w:t>
      </w:r>
      <w:r w:rsidR="002959B6" w:rsidRPr="002959B6">
        <w:rPr>
          <w:rFonts w:ascii="Century Gothic" w:hAnsi="Century Gothic"/>
          <w:sz w:val="20"/>
          <w:szCs w:val="20"/>
        </w:rPr>
        <w:t>Mountains</w:t>
      </w:r>
      <w:r w:rsidRPr="002959B6">
        <w:rPr>
          <w:rFonts w:ascii="Century Gothic" w:hAnsi="Century Gothic"/>
          <w:sz w:val="20"/>
          <w:szCs w:val="20"/>
        </w:rPr>
        <w:t xml:space="preserve">.  These countries formed a </w:t>
      </w:r>
      <w:r w:rsidRPr="002959B6">
        <w:rPr>
          <w:rFonts w:ascii="Century Gothic" w:hAnsi="Century Gothic"/>
          <w:b/>
          <w:sz w:val="20"/>
          <w:szCs w:val="20"/>
          <w:u w:val="single"/>
        </w:rPr>
        <w:t>cultural mosaic</w:t>
      </w:r>
      <w:r w:rsidRPr="002959B6">
        <w:rPr>
          <w:rFonts w:ascii="Century Gothic" w:hAnsi="Century Gothic"/>
          <w:sz w:val="20"/>
          <w:szCs w:val="20"/>
        </w:rPr>
        <w:t xml:space="preserve"> (societies with different cultures that are independent but sometimes mix).  </w:t>
      </w:r>
      <w:r w:rsidR="00746C8E">
        <w:rPr>
          <w:rFonts w:ascii="Century Gothic" w:hAnsi="Century Gothic"/>
          <w:sz w:val="20"/>
          <w:szCs w:val="20"/>
        </w:rPr>
        <w:t xml:space="preserve">Most people in the region are ethnically </w:t>
      </w:r>
      <w:r w:rsidR="00746C8E" w:rsidRPr="008A639E">
        <w:rPr>
          <w:rFonts w:ascii="Century Gothic" w:hAnsi="Century Gothic"/>
          <w:b/>
          <w:sz w:val="20"/>
          <w:szCs w:val="20"/>
          <w:u w:val="single"/>
        </w:rPr>
        <w:t>Mestizo</w:t>
      </w:r>
      <w:r w:rsidR="00746C8E">
        <w:rPr>
          <w:rFonts w:ascii="Century Gothic" w:hAnsi="Century Gothic"/>
          <w:sz w:val="20"/>
          <w:szCs w:val="20"/>
        </w:rPr>
        <w:t xml:space="preserve"> (Spanish &amp; Native).  The art of the area is mostly Spanish and Native influenced.  </w:t>
      </w:r>
      <w:r w:rsidRPr="002959B6">
        <w:rPr>
          <w:rFonts w:ascii="Century Gothic" w:hAnsi="Century Gothic"/>
          <w:sz w:val="20"/>
          <w:szCs w:val="20"/>
        </w:rPr>
        <w:t xml:space="preserve">Spanish-Speaking South America has had a strong literary heritage.  In the 1970s and 1980s, many famous novels were written, like </w:t>
      </w:r>
      <w:r w:rsidRPr="002959B6">
        <w:rPr>
          <w:rFonts w:ascii="Century Gothic" w:hAnsi="Century Gothic"/>
          <w:i/>
          <w:sz w:val="20"/>
          <w:szCs w:val="20"/>
        </w:rPr>
        <w:t>One Hundred Years of Solitude</w:t>
      </w:r>
      <w:r w:rsidR="00746C8E">
        <w:rPr>
          <w:rFonts w:ascii="Century Gothic" w:hAnsi="Century Gothic"/>
          <w:sz w:val="20"/>
          <w:szCs w:val="20"/>
        </w:rPr>
        <w:t xml:space="preserve"> by Gabriel</w:t>
      </w:r>
      <w:bookmarkStart w:id="0" w:name="_GoBack"/>
      <w:bookmarkEnd w:id="0"/>
      <w:r w:rsidR="00746C8E">
        <w:rPr>
          <w:rFonts w:ascii="Century Gothic" w:hAnsi="Century Gothic"/>
          <w:sz w:val="20"/>
          <w:szCs w:val="20"/>
        </w:rPr>
        <w:t xml:space="preserve"> G</w:t>
      </w:r>
      <w:r w:rsidRPr="002959B6">
        <w:rPr>
          <w:rFonts w:ascii="Century Gothic" w:hAnsi="Century Gothic"/>
          <w:sz w:val="20"/>
          <w:szCs w:val="20"/>
        </w:rPr>
        <w:t xml:space="preserve">arcia Marquez.  These novels often contain dream-like elements (which was a tradition of the Inca).  </w:t>
      </w:r>
      <w:r w:rsidR="00746C8E" w:rsidRPr="002959B6">
        <w:rPr>
          <w:rFonts w:ascii="Century Gothic" w:hAnsi="Century Gothic"/>
          <w:sz w:val="20"/>
          <w:szCs w:val="20"/>
        </w:rPr>
        <w:t xml:space="preserve">Beautiful ponchos are still made by Native weavers from </w:t>
      </w:r>
      <w:r w:rsidR="00746C8E" w:rsidRPr="00746C8E">
        <w:rPr>
          <w:rFonts w:ascii="Century Gothic" w:hAnsi="Century Gothic"/>
          <w:b/>
          <w:sz w:val="20"/>
          <w:szCs w:val="20"/>
          <w:u w:val="single"/>
        </w:rPr>
        <w:t>indigenous</w:t>
      </w:r>
      <w:r w:rsidR="00746C8E">
        <w:rPr>
          <w:rFonts w:ascii="Century Gothic" w:hAnsi="Century Gothic"/>
          <w:sz w:val="20"/>
          <w:szCs w:val="20"/>
        </w:rPr>
        <w:t xml:space="preserve"> (native)</w:t>
      </w:r>
      <w:r w:rsidR="00746C8E" w:rsidRPr="002959B6">
        <w:rPr>
          <w:rFonts w:ascii="Century Gothic" w:hAnsi="Century Gothic"/>
          <w:sz w:val="20"/>
          <w:szCs w:val="20"/>
        </w:rPr>
        <w:t xml:space="preserve"> animals, such as llamas and alpacas</w:t>
      </w:r>
    </w:p>
    <w:p w:rsidR="00ED3ABD" w:rsidRPr="002959B6" w:rsidRDefault="00ED3ABD" w:rsidP="004506E3">
      <w:pPr>
        <w:pStyle w:val="NoSpacing"/>
        <w:ind w:firstLine="720"/>
        <w:rPr>
          <w:rFonts w:ascii="Century Gothic" w:hAnsi="Century Gothic"/>
          <w:sz w:val="20"/>
          <w:szCs w:val="20"/>
        </w:rPr>
      </w:pPr>
      <w:r w:rsidRPr="002959B6">
        <w:rPr>
          <w:rFonts w:ascii="Century Gothic" w:hAnsi="Century Gothic"/>
          <w:sz w:val="20"/>
          <w:szCs w:val="20"/>
        </w:rPr>
        <w:t>The average person’s daily language still is influenced by the Inca, too.  The second-most popular language in these countries is still Quechua.</w:t>
      </w:r>
      <w:r w:rsidR="002959B6" w:rsidRPr="002959B6">
        <w:rPr>
          <w:rFonts w:ascii="Century Gothic" w:hAnsi="Century Gothic"/>
          <w:sz w:val="20"/>
          <w:szCs w:val="20"/>
        </w:rPr>
        <w:t xml:space="preserve">  </w:t>
      </w:r>
      <w:r w:rsidR="002959B6" w:rsidRPr="002959B6">
        <w:rPr>
          <w:rFonts w:ascii="Century Gothic" w:hAnsi="Century Gothic" w:cs="Arial"/>
          <w:sz w:val="20"/>
          <w:szCs w:val="20"/>
        </w:rPr>
        <w:t xml:space="preserve">The historical importance of the exotic Quechua language is reflected in the names as Aconcagua ("white sentinel"), the tallest peak in the New World; </w:t>
      </w:r>
      <w:proofErr w:type="spellStart"/>
      <w:r w:rsidR="002959B6" w:rsidRPr="002959B6">
        <w:rPr>
          <w:rFonts w:ascii="Century Gothic" w:hAnsi="Century Gothic" w:cs="Arial"/>
          <w:sz w:val="20"/>
          <w:szCs w:val="20"/>
        </w:rPr>
        <w:t>Huascarán</w:t>
      </w:r>
      <w:proofErr w:type="spellEnd"/>
      <w:r w:rsidR="002959B6" w:rsidRPr="002959B6">
        <w:rPr>
          <w:rFonts w:ascii="Century Gothic" w:hAnsi="Century Gothic" w:cs="Arial"/>
          <w:sz w:val="20"/>
          <w:szCs w:val="20"/>
        </w:rPr>
        <w:t xml:space="preserve"> (named for an Inca chieftain); and </w:t>
      </w:r>
      <w:proofErr w:type="spellStart"/>
      <w:r w:rsidR="002959B6" w:rsidRPr="002959B6">
        <w:rPr>
          <w:rFonts w:ascii="Century Gothic" w:hAnsi="Century Gothic" w:cs="Arial"/>
          <w:sz w:val="20"/>
          <w:szCs w:val="20"/>
        </w:rPr>
        <w:t>Illampú</w:t>
      </w:r>
      <w:proofErr w:type="spellEnd"/>
      <w:r w:rsidR="002959B6" w:rsidRPr="002959B6">
        <w:rPr>
          <w:rFonts w:ascii="Century Gothic" w:hAnsi="Century Gothic" w:cs="Arial"/>
          <w:sz w:val="20"/>
          <w:szCs w:val="20"/>
        </w:rPr>
        <w:t xml:space="preserve"> (snow), as well as that of the Andes themselves (one theory suggest that the name comes from the Quechua word for "copper," which is found in abundance in the area). Quechua even has official status in Peru and Bolivia alongside Spanish. In Bolivia, </w:t>
      </w:r>
      <w:r w:rsidR="002959B6" w:rsidRPr="00746C8E">
        <w:rPr>
          <w:rFonts w:ascii="Century Gothic" w:hAnsi="Century Gothic" w:cs="Arial"/>
          <w:b/>
          <w:sz w:val="20"/>
          <w:szCs w:val="20"/>
          <w:u w:val="single"/>
        </w:rPr>
        <w:t>Aymara</w:t>
      </w:r>
      <w:r w:rsidR="002959B6">
        <w:rPr>
          <w:rFonts w:ascii="Century Gothic" w:hAnsi="Century Gothic" w:cs="Arial"/>
          <w:sz w:val="20"/>
          <w:szCs w:val="20"/>
        </w:rPr>
        <w:t xml:space="preserve"> (another Native language)</w:t>
      </w:r>
      <w:r w:rsidR="002959B6" w:rsidRPr="002959B6">
        <w:rPr>
          <w:rFonts w:ascii="Century Gothic" w:hAnsi="Century Gothic" w:cs="Arial"/>
          <w:sz w:val="20"/>
          <w:szCs w:val="20"/>
        </w:rPr>
        <w:t xml:space="preserve"> is also official.</w:t>
      </w:r>
    </w:p>
    <w:p w:rsidR="004506E3" w:rsidRPr="00746C8E" w:rsidRDefault="00746C8E" w:rsidP="00746C8E">
      <w:pPr>
        <w:pStyle w:val="NoSpacing"/>
        <w:ind w:firstLine="720"/>
        <w:rPr>
          <w:rFonts w:ascii="Century Gothic" w:hAnsi="Century Gothic"/>
          <w:sz w:val="20"/>
          <w:szCs w:val="20"/>
        </w:rPr>
      </w:pPr>
      <w:r>
        <w:rPr>
          <w:noProof/>
        </w:rPr>
        <w:drawing>
          <wp:anchor distT="0" distB="0" distL="114300" distR="114300" simplePos="0" relativeHeight="251659264" behindDoc="1" locked="0" layoutInCell="1" allowOverlap="1" wp14:anchorId="481EF3DE" wp14:editId="667E7465">
            <wp:simplePos x="0" y="0"/>
            <wp:positionH relativeFrom="margin">
              <wp:align>right</wp:align>
            </wp:positionH>
            <wp:positionV relativeFrom="paragraph">
              <wp:posOffset>17780</wp:posOffset>
            </wp:positionV>
            <wp:extent cx="1947545" cy="1498600"/>
            <wp:effectExtent l="0" t="0" r="0" b="6350"/>
            <wp:wrapTight wrapText="bothSides">
              <wp:wrapPolygon edited="0">
                <wp:start x="0" y="0"/>
                <wp:lineTo x="0" y="21417"/>
                <wp:lineTo x="21339" y="21417"/>
                <wp:lineTo x="21339" y="0"/>
                <wp:lineTo x="0" y="0"/>
              </wp:wrapPolygon>
            </wp:wrapTight>
            <wp:docPr id="2" name="Picture 2" descr="http://www.mtnspirit.co.nz/Chimu's%20Trio%20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tnspirit.co.nz/Chimu's%20Trio%20v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7545" cy="149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3ABD" w:rsidRPr="002959B6">
        <w:rPr>
          <w:rFonts w:ascii="Century Gothic" w:hAnsi="Century Gothic"/>
          <w:sz w:val="20"/>
          <w:szCs w:val="20"/>
        </w:rPr>
        <w:t xml:space="preserve">The music of this area blends African, Native, and European elements.  </w:t>
      </w:r>
      <w:r w:rsidR="002959B6">
        <w:rPr>
          <w:rFonts w:ascii="Century Gothic" w:hAnsi="Century Gothic"/>
          <w:sz w:val="20"/>
          <w:szCs w:val="20"/>
        </w:rPr>
        <w:t>The African influence is mostly a result of being near countries with large African-</w:t>
      </w:r>
      <w:r w:rsidR="002959B6" w:rsidRPr="002959B6">
        <w:rPr>
          <w:rFonts w:ascii="Century Gothic" w:hAnsi="Century Gothic"/>
          <w:b/>
          <w:sz w:val="20"/>
          <w:szCs w:val="20"/>
          <w:u w:val="single"/>
        </w:rPr>
        <w:t>decedent</w:t>
      </w:r>
      <w:r w:rsidR="002959B6">
        <w:rPr>
          <w:rFonts w:ascii="Century Gothic" w:hAnsi="Century Gothic"/>
          <w:sz w:val="20"/>
          <w:szCs w:val="20"/>
        </w:rPr>
        <w:t xml:space="preserve"> (grandchildren and great-grandchildren) populations.  There wasn’t as much African-based slavery in this region because all the mountains didn’t leave much room for big plantations.  </w:t>
      </w:r>
      <w:r w:rsidRPr="00746C8E">
        <w:rPr>
          <w:rFonts w:ascii="Century Gothic" w:hAnsi="Century Gothic"/>
          <w:sz w:val="20"/>
          <w:szCs w:val="20"/>
        </w:rPr>
        <w:t>Caribbean African rhythms blend with Spanish-influenced music</w:t>
      </w:r>
      <w:r w:rsidRPr="00746C8E">
        <w:rPr>
          <w:rFonts w:ascii="Century Gothic" w:hAnsi="Century Gothic"/>
          <w:sz w:val="20"/>
          <w:szCs w:val="20"/>
        </w:rPr>
        <w:t xml:space="preserve">.  </w:t>
      </w:r>
      <w:r w:rsidR="00ED3ABD" w:rsidRPr="002959B6">
        <w:rPr>
          <w:rFonts w:ascii="Century Gothic" w:hAnsi="Century Gothic"/>
          <w:sz w:val="20"/>
          <w:szCs w:val="20"/>
        </w:rPr>
        <w:t>Musicians play instruments from all 3 cultures: European (guitars, flutes), African (drums, marimbas), and Native (maracas).</w:t>
      </w:r>
      <w:r w:rsidR="002959B6" w:rsidRPr="002959B6">
        <w:rPr>
          <w:rFonts w:ascii="Century Gothic" w:hAnsi="Century Gothic"/>
          <w:sz w:val="20"/>
          <w:szCs w:val="20"/>
        </w:rPr>
        <w:t xml:space="preserve">  Folk art and pottery is ofte</w:t>
      </w:r>
      <w:r>
        <w:rPr>
          <w:rFonts w:ascii="Century Gothic" w:hAnsi="Century Gothic"/>
          <w:sz w:val="20"/>
          <w:szCs w:val="20"/>
        </w:rPr>
        <w:t>n decorated with Inca symbols.</w:t>
      </w:r>
      <w:r w:rsidRPr="00746C8E">
        <w:t xml:space="preserve"> </w:t>
      </w:r>
    </w:p>
    <w:sectPr w:rsidR="004506E3" w:rsidRPr="00746C8E" w:rsidSect="00746C8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E3"/>
    <w:rsid w:val="002959B6"/>
    <w:rsid w:val="004506E3"/>
    <w:rsid w:val="00746C8E"/>
    <w:rsid w:val="009978EF"/>
    <w:rsid w:val="00ED3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97FEA-41E2-42E7-8584-AA977509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06E3"/>
    <w:pPr>
      <w:spacing w:after="0" w:line="240" w:lineRule="auto"/>
    </w:pPr>
  </w:style>
  <w:style w:type="character" w:customStyle="1" w:styleId="apple-converted-space">
    <w:name w:val="apple-converted-space"/>
    <w:basedOn w:val="DefaultParagraphFont"/>
    <w:rsid w:val="00746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Jirka</dc:creator>
  <cp:keywords/>
  <dc:description/>
  <cp:lastModifiedBy>Amanda Jirka</cp:lastModifiedBy>
  <cp:revision>1</cp:revision>
  <dcterms:created xsi:type="dcterms:W3CDTF">2015-11-02T22:41:00Z</dcterms:created>
  <dcterms:modified xsi:type="dcterms:W3CDTF">2015-11-02T23:24:00Z</dcterms:modified>
</cp:coreProperties>
</file>